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52A42B37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C6053E">
        <w:rPr>
          <w:rFonts w:eastAsia="標楷體" w:hint="eastAsia"/>
          <w:kern w:val="0"/>
        </w:rPr>
        <w:t>漫遊永安南岸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016F3F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依據「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國教署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81B4A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學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補助實施戶外教育與海洋教育</w:t>
      </w:r>
      <w:r w:rsidR="00FA3163" w:rsidRPr="00016F3F">
        <w:rPr>
          <w:rFonts w:ascii="標楷體" w:eastAsia="標楷體" w:hAnsi="標楷體"/>
          <w:color w:val="000000" w:themeColor="text1"/>
          <w:kern w:val="0"/>
          <w:szCs w:val="24"/>
        </w:rPr>
        <w:t>計畫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」辦理</w:t>
      </w:r>
    </w:p>
    <w:p w14:paraId="430CC2A2" w14:textId="76CF1CC6" w:rsidR="00B5330C" w:rsidRPr="00016F3F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/>
          <w:color w:val="000000" w:themeColor="text1"/>
          <w:kern w:val="0"/>
          <w:szCs w:val="24"/>
        </w:rPr>
        <w:t>計畫名稱</w:t>
      </w:r>
      <w:r w:rsidR="001079FD" w:rsidRPr="00016F3F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C6053E" w:rsidRPr="00016F3F">
        <w:rPr>
          <w:rFonts w:ascii="標楷體" w:eastAsia="標楷體" w:hAnsi="標楷體" w:hint="eastAsia"/>
          <w:color w:val="000000" w:themeColor="text1"/>
          <w:kern w:val="0"/>
        </w:rPr>
        <w:t>漫遊永安南岸</w:t>
      </w:r>
    </w:p>
    <w:p w14:paraId="5B9388EE" w14:textId="0D885BDF" w:rsidR="00A66C1D" w:rsidRPr="00016F3F" w:rsidRDefault="007C44F0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</w:t>
      </w:r>
      <w:r w:rsidR="000744D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計畫緣起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25E563B" w14:textId="6FFB73A8" w:rsidR="00481B4A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Helvetica"/>
          <w:color w:val="000000" w:themeColor="text1"/>
          <w:shd w:val="clear" w:color="auto" w:fill="FFFFFF"/>
        </w:rPr>
      </w:pPr>
      <w:r w:rsidRPr="00016F3F">
        <w:rPr>
          <w:rFonts w:ascii="標楷體" w:eastAsia="標楷體" w:hAnsi="標楷體" w:cs="Arial"/>
          <w:color w:val="000000" w:themeColor="text1"/>
        </w:rPr>
        <w:t>桃園市</w:t>
      </w:r>
      <w:r w:rsidR="00C6053E" w:rsidRPr="00016F3F">
        <w:rPr>
          <w:rFonts w:ascii="標楷體" w:eastAsia="標楷體" w:hAnsi="標楷體" w:cs="Arial" w:hint="eastAsia"/>
          <w:color w:val="000000" w:themeColor="text1"/>
        </w:rPr>
        <w:t>新屋區擁有全台獨有的海洋客家文化及生態多樣豐富的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千年藻礁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，而大多數人對客家族群的印象是「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逢山必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有客、無客不住山」，桃園新屋沿海地區卻有著一群獨一無二的客家人，住在海邊、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說著海陸腔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，吹海螺牽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罟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、抓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曼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苗、疊石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塭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樣樣精通，這些生活方式是因為早期農業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灌溉用水匱乏，農作收成不佳。幸好新屋鄰近海邊，讓客家人可以在農忙之餘或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漁汛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時從事漁業活動。在新屋，這裡結合了客家農、漁的生活、知識、信仰，伴隨著歷史與回憶，形成了既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獨特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又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溫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暖的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「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海洋客家文化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」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。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本次「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漫遊永安南岸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」的計畫，旨在結合教學活動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與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環境保護，讓參與者在親身體驗的過程中，</w:t>
      </w:r>
      <w:r w:rsidR="00BF7493" w:rsidRPr="00016F3F">
        <w:rPr>
          <w:rStyle w:val="t286pc"/>
          <w:rFonts w:ascii="標楷體" w:eastAsia="標楷體" w:hAnsi="標楷體" w:cs="Arial"/>
          <w:color w:val="000000" w:themeColor="text1"/>
        </w:rPr>
        <w:t>深入體驗</w:t>
      </w:r>
      <w:r w:rsidR="002D3FC1" w:rsidRPr="00016F3F">
        <w:rPr>
          <w:rStyle w:val="t286pc"/>
          <w:rFonts w:ascii="標楷體" w:eastAsia="標楷體" w:hAnsi="標楷體" w:cs="Arial"/>
          <w:color w:val="000000" w:themeColor="text1"/>
        </w:rPr>
        <w:t>沿海地區之自然生態與人文歷史</w:t>
      </w:r>
      <w:r w:rsidR="00BF7493" w:rsidRPr="00016F3F">
        <w:rPr>
          <w:rStyle w:val="t286pc"/>
          <w:rFonts w:ascii="標楷體" w:eastAsia="標楷體" w:hAnsi="標楷體" w:cs="Arial" w:hint="eastAsia"/>
          <w:color w:val="000000" w:themeColor="text1"/>
        </w:rPr>
        <w:t>，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進而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教導學生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珍惜環境，愛惜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大自然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。</w:t>
      </w:r>
    </w:p>
    <w:p w14:paraId="1C90EF71" w14:textId="77777777" w:rsidR="0025332B" w:rsidRPr="00016F3F" w:rsidRDefault="0025332B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  <w:color w:val="000000" w:themeColor="text1"/>
        </w:rPr>
      </w:pPr>
    </w:p>
    <w:p w14:paraId="6ACB6DD3" w14:textId="41BB5C63" w:rsidR="00B5330C" w:rsidRPr="00016F3F" w:rsidRDefault="00D93A81" w:rsidP="00280479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四、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計畫目標</w:t>
      </w:r>
    </w:p>
    <w:p w14:paraId="277651E3" w14:textId="162B57E1" w:rsidR="002D3FC1" w:rsidRPr="00016F3F" w:rsidRDefault="002D3FC1" w:rsidP="002D3FC1">
      <w:pPr>
        <w:pStyle w:val="af3"/>
        <w:autoSpaceDE w:val="0"/>
        <w:snapToGrid w:val="0"/>
        <w:spacing w:line="360" w:lineRule="auto"/>
        <w:ind w:left="720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</w:rPr>
        <w:t>認識新</w:t>
      </w:r>
      <w:r w:rsidR="00280479" w:rsidRPr="00016F3F">
        <w:rPr>
          <w:rFonts w:ascii="標楷體" w:eastAsia="標楷體" w:hAnsi="標楷體" w:hint="eastAsia"/>
          <w:color w:val="000000" w:themeColor="text1"/>
        </w:rPr>
        <w:t>屋</w:t>
      </w:r>
      <w:r w:rsidRPr="00016F3F">
        <w:rPr>
          <w:rFonts w:ascii="標楷體" w:eastAsia="標楷體" w:hAnsi="標楷體"/>
          <w:color w:val="000000" w:themeColor="text1"/>
        </w:rPr>
        <w:t>沿海地區之自然生態與人文歷史</w:t>
      </w:r>
      <w:r w:rsidRPr="00016F3F">
        <w:rPr>
          <w:rFonts w:ascii="標楷體" w:eastAsia="標楷體" w:hAnsi="標楷體" w:hint="eastAsia"/>
          <w:color w:val="000000" w:themeColor="text1"/>
        </w:rPr>
        <w:t>，</w:t>
      </w:r>
      <w:r w:rsidRPr="00016F3F">
        <w:rPr>
          <w:rFonts w:ascii="標楷體" w:eastAsia="標楷體" w:hAnsi="標楷體"/>
          <w:color w:val="000000" w:themeColor="text1"/>
        </w:rPr>
        <w:t>培養教師規劃「戶外教育</w:t>
      </w:r>
      <w:r w:rsidR="00280479" w:rsidRPr="00016F3F">
        <w:rPr>
          <w:rFonts w:ascii="標楷體" w:eastAsia="標楷體" w:hAnsi="標楷體" w:hint="eastAsia"/>
          <w:color w:val="000000" w:themeColor="text1"/>
        </w:rPr>
        <w:t>及</w:t>
      </w:r>
      <w:r w:rsidRPr="00016F3F">
        <w:rPr>
          <w:rFonts w:ascii="標楷體" w:eastAsia="標楷體" w:hAnsi="標楷體"/>
          <w:color w:val="000000" w:themeColor="text1"/>
        </w:rPr>
        <w:t>跨領域課程」的能力</w:t>
      </w:r>
      <w:r w:rsidRPr="00016F3F">
        <w:rPr>
          <w:rFonts w:ascii="標楷體" w:eastAsia="標楷體" w:hAnsi="標楷體" w:hint="eastAsia"/>
          <w:color w:val="000000" w:themeColor="text1"/>
        </w:rPr>
        <w:t>。</w:t>
      </w:r>
    </w:p>
    <w:p w14:paraId="02759CA8" w14:textId="0C88DA97" w:rsidR="00B5330C" w:rsidRPr="00016F3F" w:rsidRDefault="007C44F0" w:rsidP="001948DE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五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、工作內容及項目</w:t>
      </w:r>
    </w:p>
    <w:p w14:paraId="29252B9E" w14:textId="0F3FDAD0" w:rsidR="00AF5349" w:rsidRPr="00016F3F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  <w:kern w:val="0"/>
        </w:rPr>
        <w:t xml:space="preserve">        以桃園市戶外教育及海洋教育中心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補助桃園市有興趣辦理教師研習之學校</w:t>
      </w:r>
      <w:r w:rsidRPr="00016F3F">
        <w:rPr>
          <w:rFonts w:ascii="標楷體" w:eastAsia="標楷體" w:hAnsi="標楷體"/>
          <w:color w:val="000000" w:themeColor="text1"/>
          <w:kern w:val="0"/>
        </w:rPr>
        <w:t>規畫課程路線，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由桃園市</w:t>
      </w:r>
      <w:r w:rsidR="007727A8" w:rsidRPr="00016F3F">
        <w:rPr>
          <w:rFonts w:ascii="標楷體" w:eastAsia="標楷體" w:hAnsi="標楷體" w:hint="eastAsia"/>
          <w:color w:val="000000" w:themeColor="text1"/>
          <w:kern w:val="0"/>
        </w:rPr>
        <w:t>新屋區埔頂</w:t>
      </w:r>
      <w:r w:rsidR="00E14C4F" w:rsidRPr="00016F3F">
        <w:rPr>
          <w:rFonts w:ascii="標楷體" w:eastAsia="標楷體" w:hAnsi="標楷體" w:hint="eastAsia"/>
          <w:color w:val="000000" w:themeColor="text1"/>
          <w:kern w:val="0"/>
        </w:rPr>
        <w:t>國小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執行。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活動承辦人：教導處張鈺淇主任4772240#210、p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tes02@ptes.tyc.edu.tw</w:t>
      </w:r>
    </w:p>
    <w:p w14:paraId="3DB48841" w14:textId="34E1A56C" w:rsidR="00B5330C" w:rsidRPr="00016F3F" w:rsidRDefault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六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、執行方法</w:t>
      </w:r>
    </w:p>
    <w:p w14:paraId="51DC0166" w14:textId="7FCDDF0B" w:rsidR="00CB7657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1.</w:t>
      </w:r>
      <w:r w:rsidR="00F87312" w:rsidRPr="00016F3F">
        <w:rPr>
          <w:rFonts w:ascii="標楷體" w:eastAsia="標楷體" w:hAnsi="標楷體"/>
          <w:color w:val="000000" w:themeColor="text1"/>
          <w:kern w:val="0"/>
        </w:rPr>
        <w:t xml:space="preserve"> 辦理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時間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115年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7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1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(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)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08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0-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4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7859C5" w:rsidRPr="00016F3F">
        <w:rPr>
          <w:rFonts w:ascii="標楷體" w:eastAsia="標楷體" w:hAnsi="標楷體"/>
          <w:color w:val="000000" w:themeColor="text1"/>
          <w:kern w:val="0"/>
        </w:rPr>
        <w:t>3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</w:t>
      </w:r>
    </w:p>
    <w:p w14:paraId="15DB841D" w14:textId="650D082B" w:rsidR="00697002" w:rsidRPr="00016F3F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2.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地點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埔頂</w:t>
      </w:r>
      <w:r w:rsidR="00B8650E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國小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，</w:t>
      </w:r>
      <w:r w:rsidR="00B8650E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地址</w:t>
      </w:r>
      <w:r w:rsidR="00B8650E" w:rsidRPr="00016F3F">
        <w:rPr>
          <w:rFonts w:ascii="標楷體" w:eastAsia="標楷體" w:hAnsi="標楷體" w:cs="Helvetica"/>
          <w:color w:val="000000" w:themeColor="text1"/>
        </w:rPr>
        <w:t>桃園市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新屋</w:t>
      </w:r>
      <w:r w:rsidR="00B8650E" w:rsidRPr="00016F3F">
        <w:rPr>
          <w:rFonts w:ascii="標楷體" w:eastAsia="標楷體" w:hAnsi="標楷體" w:cs="Helvetica"/>
          <w:color w:val="000000" w:themeColor="text1"/>
        </w:rPr>
        <w:t>區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中華南</w:t>
      </w:r>
      <w:r w:rsidR="00B8650E" w:rsidRPr="00016F3F">
        <w:rPr>
          <w:rFonts w:ascii="標楷體" w:eastAsia="標楷體" w:hAnsi="標楷體" w:cs="Helvetica"/>
          <w:color w:val="000000" w:themeColor="text1"/>
        </w:rPr>
        <w:t>路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二段</w:t>
      </w:r>
      <w:r w:rsidR="00B8650E" w:rsidRPr="00016F3F">
        <w:rPr>
          <w:rFonts w:ascii="標楷體" w:eastAsia="標楷體" w:hAnsi="標楷體" w:cs="Helvetica"/>
          <w:color w:val="000000" w:themeColor="text1"/>
        </w:rPr>
        <w:t>5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0</w:t>
      </w:r>
      <w:r w:rsidR="00B8650E" w:rsidRPr="00016F3F">
        <w:rPr>
          <w:rFonts w:ascii="標楷體" w:eastAsia="標楷體" w:hAnsi="標楷體" w:cs="Helvetica"/>
          <w:color w:val="000000" w:themeColor="text1"/>
        </w:rPr>
        <w:t>號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(請於當日8:00至本校前庭集合)</w:t>
      </w:r>
    </w:p>
    <w:p w14:paraId="2167FE24" w14:textId="5174A844" w:rsidR="00D45DDF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="00F87312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3.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參加對象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152FFA" w:rsidRPr="00016F3F">
        <w:rPr>
          <w:rFonts w:ascii="標楷體" w:eastAsia="標楷體" w:hAnsi="標楷體" w:hint="eastAsia"/>
          <w:color w:val="000000" w:themeColor="text1"/>
          <w:kern w:val="0"/>
        </w:rPr>
        <w:t>本市對戶外活動有興趣之教師</w:t>
      </w:r>
    </w:p>
    <w:p w14:paraId="2D8D765D" w14:textId="0F873594" w:rsidR="00CB7657" w:rsidRPr="00016F3F" w:rsidRDefault="00CB7657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4.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預估人數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8A078E">
        <w:rPr>
          <w:rFonts w:ascii="標楷體" w:eastAsia="標楷體" w:hAnsi="標楷體"/>
          <w:color w:val="000000" w:themeColor="text1"/>
          <w:kern w:val="0"/>
        </w:rPr>
        <w:t>40</w:t>
      </w:r>
      <w:r w:rsidR="007C0FB9" w:rsidRPr="00016F3F">
        <w:rPr>
          <w:rFonts w:ascii="標楷體" w:eastAsia="標楷體" w:hAnsi="標楷體" w:hint="eastAsia"/>
          <w:color w:val="000000" w:themeColor="text1"/>
          <w:kern w:val="0"/>
        </w:rPr>
        <w:t>人</w:t>
      </w:r>
      <w:r w:rsidR="008A078E">
        <w:rPr>
          <w:rFonts w:ascii="標楷體" w:eastAsia="標楷體" w:hAnsi="標楷體" w:hint="eastAsia"/>
          <w:color w:val="000000" w:themeColor="text1"/>
          <w:kern w:val="0"/>
        </w:rPr>
        <w:t>(含工作人員10人)</w:t>
      </w:r>
    </w:p>
    <w:p w14:paraId="67F17098" w14:textId="74C141E0" w:rsidR="004E0413" w:rsidRPr="00016F3F" w:rsidRDefault="00D45DDF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A0627A" w:rsidRPr="00016F3F">
        <w:rPr>
          <w:rFonts w:ascii="標楷體" w:eastAsia="標楷體" w:hAnsi="標楷體" w:hint="eastAsia"/>
          <w:color w:val="000000" w:themeColor="text1"/>
          <w:kern w:val="0"/>
        </w:rPr>
        <w:t>5.</w:t>
      </w:r>
      <w:r w:rsidR="004E041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報名方式：</w:t>
      </w:r>
      <w:r w:rsidR="00B546CD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C273F2">
        <w:rPr>
          <w:rFonts w:ascii="標楷體" w:eastAsia="標楷體" w:hAnsi="標楷體" w:hint="eastAsia"/>
          <w:color w:val="000000" w:themeColor="text1"/>
          <w:kern w:val="0"/>
        </w:rPr>
        <w:t>教育發展資源入口網，研習代碼-</w:t>
      </w:r>
      <w:r w:rsidR="00B546CD" w:rsidRPr="00B546CD">
        <w:rPr>
          <w:rFonts w:ascii="標楷體" w:eastAsia="標楷體" w:hAnsi="標楷體"/>
          <w:color w:val="000000" w:themeColor="text1"/>
          <w:kern w:val="0"/>
        </w:rPr>
        <w:t>E00176-260600001</w:t>
      </w:r>
      <w:r w:rsidR="00B546CD" w:rsidRPr="00016F3F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1E20855" w14:textId="77666EFB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FBC85AD" w14:textId="6E61064D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1B3BAA9E" w14:textId="5B0D1F93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18142BD" w14:textId="76EA1B8E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6804" w:type="dxa"/>
            <w:gridSpan w:val="2"/>
          </w:tcPr>
          <w:p w14:paraId="5DFBD21C" w14:textId="6224FDD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11</w:t>
            </w:r>
            <w:r w:rsidR="00D870CE" w:rsidRPr="0070704B">
              <w:rPr>
                <w:rFonts w:ascii="標楷體" w:eastAsia="標楷體" w:hAnsi="標楷體"/>
                <w:kern w:val="0"/>
              </w:rPr>
              <w:t>5</w:t>
            </w:r>
            <w:r w:rsidRPr="0070704B">
              <w:rPr>
                <w:rFonts w:ascii="標楷體" w:eastAsia="標楷體" w:hAnsi="標楷體" w:hint="eastAsia"/>
                <w:kern w:val="0"/>
              </w:rPr>
              <w:t>年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7</w:t>
            </w:r>
            <w:r w:rsidRPr="0070704B">
              <w:rPr>
                <w:rFonts w:ascii="標楷體" w:eastAsia="標楷體" w:hAnsi="標楷體" w:hint="eastAsia"/>
                <w:kern w:val="0"/>
              </w:rPr>
              <w:t>月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01</w:t>
            </w:r>
            <w:r w:rsidRPr="0070704B">
              <w:rPr>
                <w:rFonts w:ascii="標楷體" w:eastAsia="標楷體" w:hAnsi="標楷體" w:hint="eastAsia"/>
                <w:kern w:val="0"/>
              </w:rPr>
              <w:t>日(</w:t>
            </w:r>
            <w:r w:rsidR="0068353B" w:rsidRPr="0070704B">
              <w:rPr>
                <w:rFonts w:ascii="標楷體" w:eastAsia="標楷體" w:hAnsi="標楷體" w:hint="eastAsia"/>
                <w:kern w:val="0"/>
              </w:rPr>
              <w:t>三</w:t>
            </w:r>
            <w:r w:rsidRPr="0070704B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B127595" w:rsidR="007C0FB9" w:rsidRPr="0070704B" w:rsidRDefault="002D3FC1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hd w:val="clear" w:color="auto" w:fill="FFFFFF"/>
              </w:rPr>
            </w:pPr>
            <w:r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新屋</w:t>
            </w:r>
            <w:r w:rsidR="00E10ADE"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區</w:t>
            </w:r>
            <w:r w:rsidRPr="0070704B">
              <w:rPr>
                <w:rFonts w:ascii="標楷體" w:eastAsia="標楷體" w:hAnsi="標楷體" w:cs="Helvetica" w:hint="eastAsia"/>
              </w:rPr>
              <w:t>中華南</w:t>
            </w:r>
            <w:r w:rsidRPr="0070704B">
              <w:rPr>
                <w:rFonts w:ascii="標楷體" w:eastAsia="標楷體" w:hAnsi="標楷體" w:cs="Helvetica"/>
              </w:rPr>
              <w:t>路</w:t>
            </w:r>
            <w:r w:rsidRPr="0070704B">
              <w:rPr>
                <w:rFonts w:ascii="標楷體" w:eastAsia="標楷體" w:hAnsi="標楷體" w:cs="Helvetica" w:hint="eastAsia"/>
              </w:rPr>
              <w:t>二段</w:t>
            </w:r>
            <w:r w:rsidRPr="0070704B">
              <w:rPr>
                <w:rFonts w:ascii="標楷體" w:eastAsia="標楷體" w:hAnsi="標楷體" w:cs="Helvetica"/>
              </w:rPr>
              <w:t>5</w:t>
            </w:r>
            <w:r w:rsidRPr="0070704B">
              <w:rPr>
                <w:rFonts w:ascii="標楷體" w:eastAsia="標楷體" w:hAnsi="標楷體" w:cs="Helvetica" w:hint="eastAsia"/>
              </w:rPr>
              <w:t>0</w:t>
            </w:r>
            <w:r w:rsidRPr="0070704B">
              <w:rPr>
                <w:rFonts w:ascii="標楷體" w:eastAsia="標楷體" w:hAnsi="標楷體" w:cs="Helvetica"/>
              </w:rPr>
              <w:t>號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10A95A19" w:rsidR="00152FFA" w:rsidRPr="0070704B" w:rsidRDefault="002D3FC1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:00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70704B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7B17CE5A" w:rsidR="00152FFA" w:rsidRPr="0070704B" w:rsidRDefault="002D3FC1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hd w:val="clear" w:color="auto" w:fill="FFFFFF"/>
              </w:rPr>
            </w:pPr>
            <w:r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埔頂</w:t>
            </w:r>
            <w:r w:rsidR="007C0FB9"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國小前庭</w:t>
            </w:r>
            <w:r w:rsidR="007C0FB9" w:rsidRPr="0070704B">
              <w:rPr>
                <w:rFonts w:ascii="標楷體" w:eastAsia="標楷體" w:hAnsi="標楷體" w:cs="Helvetica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50FA5E75" w:rsidR="00152FFA" w:rsidRPr="0070704B" w:rsidRDefault="002D3FC1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00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-</w:t>
            </w: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70704B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70704B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A3DF226" w:rsidR="00152FFA" w:rsidRPr="0070704B" w:rsidRDefault="00D94A4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08:30-11: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3480" w:type="dxa"/>
            <w:vAlign w:val="center"/>
          </w:tcPr>
          <w:p w14:paraId="660BC770" w14:textId="7EE430D0" w:rsidR="00152FFA" w:rsidRPr="0070704B" w:rsidRDefault="00280479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永安漁港、綠色隧道、</w:t>
            </w:r>
            <w:r w:rsidR="00D94A49" w:rsidRPr="0070704B">
              <w:rPr>
                <w:rFonts w:ascii="標楷體" w:eastAsia="標楷體" w:hAnsi="標楷體" w:cs="新細明體" w:hint="eastAsia"/>
                <w:kern w:val="0"/>
              </w:rPr>
              <w:t>新豐紅樹林生態保護區（回程可入內步行）</w:t>
            </w:r>
          </w:p>
        </w:tc>
        <w:tc>
          <w:tcPr>
            <w:tcW w:w="3324" w:type="dxa"/>
            <w:vAlign w:val="center"/>
          </w:tcPr>
          <w:p w14:paraId="334CE2B9" w14:textId="77777777" w:rsidR="00152FFA" w:rsidRPr="0070704B" w:rsidRDefault="0028047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億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萊</w:t>
            </w:r>
            <w:proofErr w:type="gramEnd"/>
            <w:r w:rsidRPr="0070704B">
              <w:rPr>
                <w:rFonts w:ascii="標楷體" w:eastAsia="標楷體" w:hAnsi="標楷體" w:hint="eastAsia"/>
                <w:kern w:val="0"/>
              </w:rPr>
              <w:t>租車、觀景步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道走讀</w:t>
            </w:r>
            <w:proofErr w:type="gramEnd"/>
          </w:p>
          <w:p w14:paraId="1C185828" w14:textId="000A49A6" w:rsidR="00FD1AF2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59CF5188" w:rsidR="00152FFA" w:rsidRPr="0070704B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0-</w:t>
            </w: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2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E10ADE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3EB09CCC" w:rsidR="00152FFA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用餐時間</w:t>
            </w:r>
          </w:p>
        </w:tc>
        <w:tc>
          <w:tcPr>
            <w:tcW w:w="3324" w:type="dxa"/>
            <w:vAlign w:val="center"/>
          </w:tcPr>
          <w:p w14:paraId="1DC94CCF" w14:textId="187C00B9" w:rsidR="00152FFA" w:rsidRPr="0070704B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D43013" w:rsidRPr="00EF4DE5" w14:paraId="2706BB41" w14:textId="77777777" w:rsidTr="00152FFA">
        <w:trPr>
          <w:jc w:val="center"/>
        </w:trPr>
        <w:tc>
          <w:tcPr>
            <w:tcW w:w="1809" w:type="dxa"/>
            <w:vAlign w:val="center"/>
          </w:tcPr>
          <w:p w14:paraId="4461D4B2" w14:textId="79A48876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12:30-14:00</w:t>
            </w:r>
          </w:p>
        </w:tc>
        <w:tc>
          <w:tcPr>
            <w:tcW w:w="3480" w:type="dxa"/>
            <w:vAlign w:val="center"/>
          </w:tcPr>
          <w:p w14:paraId="78298FF8" w14:textId="005B72F5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河口沙丘上的歷史聚落-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姜厝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百年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朴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樹區、</w:t>
            </w:r>
            <w:r w:rsidRPr="0070704B">
              <w:rPr>
                <w:rFonts w:ascii="標楷體" w:eastAsia="標楷體" w:hAnsi="標楷體" w:hint="eastAsia"/>
                <w:kern w:val="0"/>
              </w:rPr>
              <w:t>福興宮</w:t>
            </w:r>
          </w:p>
        </w:tc>
        <w:tc>
          <w:tcPr>
            <w:tcW w:w="3324" w:type="dxa"/>
            <w:vAlign w:val="center"/>
          </w:tcPr>
          <w:p w14:paraId="6D851F18" w14:textId="1409FDF2" w:rsidR="00D43013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D43013" w:rsidRPr="00EF4DE5" w14:paraId="11409A11" w14:textId="77777777" w:rsidTr="00152FFA">
        <w:trPr>
          <w:jc w:val="center"/>
        </w:trPr>
        <w:tc>
          <w:tcPr>
            <w:tcW w:w="1809" w:type="dxa"/>
            <w:vAlign w:val="center"/>
          </w:tcPr>
          <w:p w14:paraId="14A003F7" w14:textId="7FF819CE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14:00-14:30</w:t>
            </w:r>
          </w:p>
        </w:tc>
        <w:tc>
          <w:tcPr>
            <w:tcW w:w="3480" w:type="dxa"/>
            <w:vAlign w:val="center"/>
          </w:tcPr>
          <w:p w14:paraId="59C4E67B" w14:textId="6E88BD8D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埔頂國小.賦歸</w:t>
            </w:r>
          </w:p>
        </w:tc>
        <w:tc>
          <w:tcPr>
            <w:tcW w:w="3324" w:type="dxa"/>
            <w:vAlign w:val="center"/>
          </w:tcPr>
          <w:p w14:paraId="71CAEF05" w14:textId="77777777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5FC9AC0B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認識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D532F1" w:rsidRPr="00BF7493">
        <w:rPr>
          <w:rFonts w:ascii="標楷體" w:eastAsia="標楷體" w:hAnsi="標楷體" w:cs="Arial"/>
        </w:rPr>
        <w:t>的</w:t>
      </w:r>
      <w:r w:rsidR="00FD1AF2">
        <w:rPr>
          <w:rFonts w:ascii="標楷體" w:eastAsia="標楷體" w:hAnsi="標楷體" w:cs="Arial" w:hint="eastAsia"/>
        </w:rPr>
        <w:t>濕地</w:t>
      </w:r>
      <w:r w:rsidR="00D532F1" w:rsidRPr="00BF7493">
        <w:rPr>
          <w:rFonts w:ascii="標楷體" w:eastAsia="標楷體" w:hAnsi="標楷體" w:cs="Arial"/>
        </w:rPr>
        <w:t>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CC1A5E5" w:rsidR="0069700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 w:cs="Helvetica"/>
          <w:shd w:val="clear" w:color="auto" w:fill="FFFFFF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FD1AF2">
        <w:rPr>
          <w:rFonts w:ascii="標楷體" w:eastAsia="標楷體" w:hAnsi="標楷體" w:cs="新細明體" w:hint="eastAsia"/>
          <w:kern w:val="0"/>
        </w:rPr>
        <w:t>觀音</w:t>
      </w:r>
      <w:r w:rsidR="007E6142" w:rsidRPr="007E6142">
        <w:rPr>
          <w:rFonts w:ascii="標楷體" w:eastAsia="標楷體" w:hAnsi="標楷體" w:cs="新細明體" w:hint="eastAsia"/>
          <w:kern w:val="0"/>
        </w:rPr>
        <w:t>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FD1AF2">
        <w:rPr>
          <w:rFonts w:ascii="標楷體" w:eastAsia="標楷體" w:hAnsi="標楷體" w:cs="Helvetica" w:hint="eastAsia"/>
          <w:shd w:val="clear" w:color="auto" w:fill="FFFFFF"/>
        </w:rPr>
        <w:t>新屋地區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p w14:paraId="1C060C99" w14:textId="2F1E0B38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2EA141AE" w14:textId="7B617DFC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62B1B37" w14:textId="1EBFF1C3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sectPr w:rsidR="0078145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A515" w14:textId="77777777" w:rsidR="009C0083" w:rsidRDefault="009C0083" w:rsidP="00B5330C">
      <w:r>
        <w:separator/>
      </w:r>
    </w:p>
  </w:endnote>
  <w:endnote w:type="continuationSeparator" w:id="0">
    <w:p w14:paraId="128C08A6" w14:textId="77777777" w:rsidR="009C0083" w:rsidRDefault="009C0083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1F59" w14:textId="77777777" w:rsidR="009C0083" w:rsidRDefault="009C0083" w:rsidP="00B5330C">
      <w:r w:rsidRPr="00B5330C">
        <w:rPr>
          <w:color w:val="000000"/>
        </w:rPr>
        <w:separator/>
      </w:r>
    </w:p>
  </w:footnote>
  <w:footnote w:type="continuationSeparator" w:id="0">
    <w:p w14:paraId="50A652FE" w14:textId="77777777" w:rsidR="009C0083" w:rsidRDefault="009C0083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892211">
    <w:abstractNumId w:val="0"/>
  </w:num>
  <w:num w:numId="2" w16cid:durableId="499271867">
    <w:abstractNumId w:val="1"/>
  </w:num>
  <w:num w:numId="3" w16cid:durableId="1225333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16F3F"/>
    <w:rsid w:val="00023EE4"/>
    <w:rsid w:val="00046387"/>
    <w:rsid w:val="00051664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5332B"/>
    <w:rsid w:val="00280479"/>
    <w:rsid w:val="00281CF6"/>
    <w:rsid w:val="002D1CAA"/>
    <w:rsid w:val="002D3FC1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6A7B"/>
    <w:rsid w:val="005374C8"/>
    <w:rsid w:val="00554F80"/>
    <w:rsid w:val="00563AA0"/>
    <w:rsid w:val="00577063"/>
    <w:rsid w:val="005A252A"/>
    <w:rsid w:val="005C7DF0"/>
    <w:rsid w:val="005E1181"/>
    <w:rsid w:val="00603327"/>
    <w:rsid w:val="00620AB1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0704B"/>
    <w:rsid w:val="00715241"/>
    <w:rsid w:val="00732ABB"/>
    <w:rsid w:val="00742678"/>
    <w:rsid w:val="00753415"/>
    <w:rsid w:val="007727A8"/>
    <w:rsid w:val="0078145D"/>
    <w:rsid w:val="007859C5"/>
    <w:rsid w:val="00796573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78E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4691D"/>
    <w:rsid w:val="00962620"/>
    <w:rsid w:val="009805E2"/>
    <w:rsid w:val="00993548"/>
    <w:rsid w:val="00997690"/>
    <w:rsid w:val="009C0083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D3B6E"/>
    <w:rsid w:val="00AF0535"/>
    <w:rsid w:val="00AF5349"/>
    <w:rsid w:val="00B436FB"/>
    <w:rsid w:val="00B465BD"/>
    <w:rsid w:val="00B5330C"/>
    <w:rsid w:val="00B546CD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273F2"/>
    <w:rsid w:val="00C35BB8"/>
    <w:rsid w:val="00C461B3"/>
    <w:rsid w:val="00C53FA7"/>
    <w:rsid w:val="00C6053E"/>
    <w:rsid w:val="00CA11CE"/>
    <w:rsid w:val="00CB7657"/>
    <w:rsid w:val="00CE7789"/>
    <w:rsid w:val="00D00FBD"/>
    <w:rsid w:val="00D43013"/>
    <w:rsid w:val="00D45DDF"/>
    <w:rsid w:val="00D532F1"/>
    <w:rsid w:val="00D870CE"/>
    <w:rsid w:val="00D90AEE"/>
    <w:rsid w:val="00D93A81"/>
    <w:rsid w:val="00D94A49"/>
    <w:rsid w:val="00DE2A52"/>
    <w:rsid w:val="00DE5C97"/>
    <w:rsid w:val="00E10ADE"/>
    <w:rsid w:val="00E14C4F"/>
    <w:rsid w:val="00E33A7A"/>
    <w:rsid w:val="00E36167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50FFC"/>
    <w:rsid w:val="00F77433"/>
    <w:rsid w:val="00F804F7"/>
    <w:rsid w:val="00F87312"/>
    <w:rsid w:val="00F955E0"/>
    <w:rsid w:val="00FA3163"/>
    <w:rsid w:val="00FA46A5"/>
    <w:rsid w:val="00FB40A2"/>
    <w:rsid w:val="00FC7AA5"/>
    <w:rsid w:val="00FD1AF2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2026-06-08T08:20:00Z</cp:lastPrinted>
  <dcterms:created xsi:type="dcterms:W3CDTF">2026-06-17T00:57:00Z</dcterms:created>
  <dcterms:modified xsi:type="dcterms:W3CDTF">2026-06-17T00:57:00Z</dcterms:modified>
</cp:coreProperties>
</file>